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82"/>
        <w:gridCol w:w="90"/>
        <w:gridCol w:w="1128"/>
        <w:gridCol w:w="1193"/>
        <w:gridCol w:w="1602"/>
        <w:gridCol w:w="1322"/>
        <w:gridCol w:w="895"/>
        <w:gridCol w:w="1264"/>
        <w:gridCol w:w="25"/>
        <w:gridCol w:w="171"/>
        <w:gridCol w:w="229"/>
        <w:gridCol w:w="425"/>
        <w:gridCol w:w="425"/>
        <w:gridCol w:w="301"/>
        <w:gridCol w:w="124"/>
        <w:gridCol w:w="425"/>
        <w:gridCol w:w="731"/>
        <w:gridCol w:w="283"/>
      </w:tblGrid>
      <w:tr w:rsidR="00202EEA" w:rsidTr="2A2B5E71" w14:paraId="15642C79" w14:textId="77777777">
        <w:trPr>
          <w:trHeight w:val="691"/>
        </w:trPr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="00202EEA" w:rsidRDefault="00202EEA" w14:paraId="716119DB" w14:textId="77777777">
            <w:pPr>
              <w:keepNext/>
              <w:spacing w:before="240" w:after="60" w:line="240" w:lineRule="auto"/>
              <w:jc w:val="center"/>
              <w:outlineLvl w:val="1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0" w:type="dxa"/>
            <w:gridSpan w:val="15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202EEA" w:rsidRDefault="007F4B10" w14:paraId="3529E02B" w14:textId="627784FF">
            <w:pPr>
              <w:keepNext/>
              <w:autoSpaceDE w:val="0"/>
              <w:spacing w:before="240" w:after="60" w:line="240" w:lineRule="auto"/>
              <w:outlineLvl w:val="1"/>
              <w:rPr>
                <w:rFonts w:ascii="Trebuchet MS" w:hAnsi="Trebuchet MS" w:eastAsia="Times New Roman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ZWAdobeF" w:hAnsi="ZWAdobeF" w:eastAsia="Times New Roman" w:cs="ZWAdobeF"/>
                <w:bCs/>
                <w:iCs/>
                <w:sz w:val="2"/>
                <w:szCs w:val="2"/>
              </w:rPr>
              <w:t>0</w:t>
            </w:r>
            <w:r w:rsidRPr="008F52D8" w:rsidR="00995C41">
              <w:rPr>
                <w:noProof/>
                <w:lang w:eastAsia="en-GB"/>
              </w:rPr>
              <w:drawing>
                <wp:inline distT="0" distB="0" distL="0" distR="0" wp14:anchorId="1CF8FCC9" wp14:editId="17067ABF">
                  <wp:extent cx="1504950" cy="769620"/>
                  <wp:effectExtent l="0" t="0" r="0" b="0"/>
                  <wp:docPr id="1" name="Picture 1" descr="C:\Users\pike_j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ke_j\Desktop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10"/>
                          <a:stretch/>
                        </pic:blipFill>
                        <pic:spPr bwMode="auto">
                          <a:xfrm>
                            <a:off x="0" y="0"/>
                            <a:ext cx="150495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5C41">
              <w:rPr>
                <w:rFonts w:ascii="ZWAdobeF" w:hAnsi="ZWAdobeF" w:eastAsia="Times New Roman" w:cs="ZWAdobeF"/>
                <w:bCs/>
                <w:iCs/>
                <w:sz w:val="2"/>
                <w:szCs w:val="2"/>
              </w:rPr>
              <w:t xml:space="preserve">                                                                </w:t>
            </w:r>
            <w:r>
              <w:rPr>
                <w:rFonts w:ascii="ZWAdobeF" w:hAnsi="ZWAdobeF" w:eastAsia="Times New Roman" w:cs="ZWAdobeF"/>
                <w:bCs/>
                <w:iCs/>
                <w:sz w:val="2"/>
                <w:szCs w:val="2"/>
              </w:rPr>
              <w:t>B</w:t>
            </w:r>
            <w:r w:rsidR="003D3064">
              <w:rPr>
                <w:rFonts w:ascii="ZWAdobeF" w:hAnsi="ZWAdobeF" w:eastAsia="Times New Roman" w:cs="ZWAdobeF"/>
                <w:bCs/>
                <w:iCs/>
                <w:sz w:val="2"/>
                <w:szCs w:val="2"/>
              </w:rPr>
              <w:t xml:space="preserve">                          </w:t>
            </w:r>
            <w:r w:rsidR="005F1D8E">
              <w:rPr>
                <w:rFonts w:ascii="ZWAdobeF" w:hAnsi="ZWAdobeF" w:eastAsia="Times New Roman" w:cs="ZWAdobeF"/>
                <w:bCs/>
                <w:iCs/>
                <w:sz w:val="2"/>
                <w:szCs w:val="2"/>
              </w:rPr>
              <w:t xml:space="preserve">                         </w:t>
            </w:r>
            <w:r>
              <w:rPr>
                <w:rFonts w:ascii="Trebuchet MS" w:hAnsi="Trebuchet MS" w:eastAsia="Times New Roman" w:cs="Arial"/>
                <w:b/>
                <w:bCs/>
                <w:iCs/>
                <w:sz w:val="28"/>
              </w:rPr>
              <w:t>ACADEMIC APPEAL FORM</w:t>
            </w:r>
          </w:p>
        </w:tc>
        <w:tc>
          <w:tcPr>
            <w:tcW w:w="28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202EEA" w:rsidRDefault="00202EEA" w14:paraId="2289A3F8" w14:textId="77777777">
            <w:pPr>
              <w:keepNext/>
              <w:spacing w:before="240" w:after="60" w:line="240" w:lineRule="auto"/>
              <w:jc w:val="center"/>
              <w:outlineLvl w:val="1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EEA" w:rsidTr="2A2B5E71" w14:paraId="57A4C5AE" w14:textId="77777777">
        <w:trPr>
          <w:trHeight w:val="3940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202EEA" w:rsidRDefault="00202EEA" w14:paraId="3F0AED75" w14:textId="77777777">
            <w:pPr>
              <w:spacing w:after="0" w:line="240" w:lineRule="auto"/>
              <w:ind w:right="317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202EEA" w:rsidRDefault="007F4B10" w14:paraId="214470A1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Please read the University ‘Academic Appeals Procedure’ before completing this form.  </w:t>
            </w:r>
          </w:p>
          <w:p w:rsidR="00202EEA" w:rsidRDefault="00202EEA" w14:paraId="59A1A322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202EEA" w:rsidRDefault="007F4B10" w14:paraId="28FC369B" w14:textId="7777777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An appeal must be made within 10 working days of the formal publication date of your results by making a written request on this form, supported by appropriate signed and dated evidence.  </w:t>
            </w:r>
          </w:p>
          <w:p w:rsidR="00202EEA" w:rsidRDefault="00202EEA" w14:paraId="6EC79752" w14:textId="77777777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  <w:p w:rsidR="00202EEA" w:rsidRDefault="007F4B10" w14:paraId="7A051BC6" w14:textId="3235C64C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This form should be sent to the </w:t>
            </w:r>
            <w:r w:rsidR="00927712">
              <w:rPr>
                <w:rFonts w:eastAsia="Times New Roman" w:cs="Times New Roman"/>
                <w:sz w:val="21"/>
                <w:szCs w:val="21"/>
              </w:rPr>
              <w:t xml:space="preserve">Registry Services 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Manager (Please mark your envelope “Academic Appeal”), Student Registry, Policy, Governance and Information, Solent University, East Park Terrace, Southampton SO14 0YN or emailed to: </w:t>
            </w:r>
            <w:hyperlink w:history="1" r:id="rId11">
              <w:r>
                <w:rPr>
                  <w:rStyle w:val="Hyperlink"/>
                  <w:rFonts w:eastAsia="Times New Roman" w:cs="Times New Roman"/>
                  <w:sz w:val="21"/>
                  <w:szCs w:val="21"/>
                </w:rPr>
                <w:t>student.registry@solent.ac.uk</w:t>
              </w:r>
            </w:hyperlink>
            <w:r>
              <w:rPr>
                <w:rFonts w:eastAsia="Times New Roman" w:cs="Times New Roman"/>
                <w:sz w:val="21"/>
                <w:szCs w:val="21"/>
              </w:rPr>
              <w:t xml:space="preserve"> with a subject title of ‘ACADEMIC APPEAL’.</w:t>
            </w:r>
          </w:p>
          <w:p w:rsidR="00202EEA" w:rsidRDefault="00202EEA" w14:paraId="310765DB" w14:textId="77777777">
            <w:pPr>
              <w:tabs>
                <w:tab w:val="left" w:pos="9424"/>
              </w:tabs>
              <w:spacing w:after="0" w:line="240" w:lineRule="auto"/>
              <w:ind w:right="-118"/>
              <w:jc w:val="both"/>
              <w:rPr>
                <w:rFonts w:eastAsia="Times New Roman" w:cs="Times New Roman"/>
                <w:sz w:val="21"/>
                <w:szCs w:val="21"/>
              </w:rPr>
            </w:pPr>
          </w:p>
          <w:p w:rsidR="00202EEA" w:rsidP="23869199" w:rsidRDefault="23869199" w14:paraId="03DB3DD5" w14:textId="0998BD51">
            <w:pPr>
              <w:tabs>
                <w:tab w:val="left" w:pos="9424"/>
              </w:tabs>
              <w:spacing w:after="0" w:line="240" w:lineRule="auto"/>
              <w:ind w:right="-118"/>
              <w:jc w:val="both"/>
              <w:rPr>
                <w:rFonts w:eastAsia="Times New Roman" w:cs="Times New Roman"/>
                <w:sz w:val="8"/>
                <w:szCs w:val="21"/>
              </w:rPr>
            </w:pPr>
            <w:r w:rsidRPr="23869199">
              <w:rPr>
                <w:rFonts w:eastAsia="Times New Roman" w:cs="Times New Roman"/>
                <w:sz w:val="21"/>
                <w:szCs w:val="21"/>
              </w:rPr>
              <w:t>If you wish to expand on your information at any stage, continue on a separate sheet, follow the section numbering of this form, and make sure the extension sheet is signed and dated.  It is your responsibility to make su</w:t>
            </w:r>
            <w:r w:rsidR="003D3064">
              <w:rPr>
                <w:rFonts w:eastAsia="Times New Roman" w:cs="Times New Roman"/>
                <w:sz w:val="21"/>
                <w:szCs w:val="21"/>
              </w:rPr>
              <w:t>re this form is:</w:t>
            </w:r>
          </w:p>
          <w:p w:rsidRPr="004C32A4" w:rsidR="004C32A4" w:rsidP="23869199" w:rsidRDefault="004C32A4" w14:paraId="063DBD6D" w14:textId="77777777">
            <w:pPr>
              <w:tabs>
                <w:tab w:val="left" w:pos="9424"/>
              </w:tabs>
              <w:spacing w:after="0" w:line="240" w:lineRule="auto"/>
              <w:ind w:right="-118"/>
              <w:jc w:val="both"/>
              <w:rPr>
                <w:rFonts w:eastAsia="Times New Roman" w:cs="Times New Roman"/>
                <w:sz w:val="8"/>
                <w:szCs w:val="21"/>
              </w:rPr>
            </w:pPr>
          </w:p>
          <w:p w:rsidR="00202EEA" w:rsidRDefault="007F4B10" w14:paraId="0CDFBB7F" w14:textId="77777777">
            <w:pPr>
              <w:numPr>
                <w:ilvl w:val="0"/>
                <w:numId w:val="3"/>
              </w:numPr>
              <w:tabs>
                <w:tab w:val="num" w:pos="3312"/>
              </w:tabs>
              <w:spacing w:after="0" w:line="240" w:lineRule="auto"/>
              <w:ind w:left="-107" w:right="-118" w:firstLine="2552"/>
              <w:jc w:val="both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Properly completed </w:t>
            </w:r>
          </w:p>
          <w:p w:rsidR="00202EEA" w:rsidRDefault="007F4B10" w14:paraId="7E28A391" w14:textId="77777777">
            <w:pPr>
              <w:numPr>
                <w:ilvl w:val="0"/>
                <w:numId w:val="3"/>
              </w:numPr>
              <w:tabs>
                <w:tab w:val="num" w:pos="3312"/>
              </w:tabs>
              <w:spacing w:after="0" w:line="240" w:lineRule="auto"/>
              <w:ind w:left="-107" w:right="-118" w:firstLine="2552"/>
              <w:jc w:val="both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Has the appropriate evidence attached </w:t>
            </w:r>
          </w:p>
          <w:p w:rsidR="00202EEA" w:rsidRDefault="007F4B10" w14:paraId="7817E6DC" w14:textId="77777777">
            <w:pPr>
              <w:numPr>
                <w:ilvl w:val="0"/>
                <w:numId w:val="3"/>
              </w:numPr>
              <w:tabs>
                <w:tab w:val="num" w:pos="3312"/>
              </w:tabs>
              <w:spacing w:after="0" w:line="240" w:lineRule="auto"/>
              <w:ind w:left="-107" w:right="-118" w:firstLine="2552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>Is filed within the allowed timeframe</w:t>
            </w: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202EEA" w:rsidRDefault="00202EEA" w14:paraId="4800896C" w14:textId="77777777">
            <w:pPr>
              <w:spacing w:after="0" w:line="240" w:lineRule="auto"/>
              <w:ind w:right="317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02EEA" w:rsidTr="2A2B5E71" w14:paraId="7D2586CC" w14:textId="77777777">
        <w:trPr>
          <w:trHeight w:val="231"/>
        </w:trPr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202EEA" w14:paraId="67408F0E" w14:textId="77777777">
            <w:pPr>
              <w:spacing w:after="0" w:line="240" w:lineRule="auto"/>
              <w:ind w:right="317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vMerge w:val="restart"/>
            <w:tcBorders>
              <w:top w:val="single" w:color="auto" w:sz="4" w:space="0"/>
            </w:tcBorders>
            <w:shd w:val="clear" w:color="auto" w:fill="FFF5E7"/>
            <w:vAlign w:val="center"/>
          </w:tcPr>
          <w:p w:rsidR="00202EEA" w:rsidRDefault="00202EEA" w14:paraId="32BD0D0A" w14:textId="7777777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0"/>
                <w:szCs w:val="10"/>
              </w:rPr>
            </w:pPr>
          </w:p>
          <w:p w:rsidR="00202EEA" w:rsidP="003D3064" w:rsidRDefault="007F4B10" w14:paraId="2A4BF7E2" w14:textId="6A708F7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0"/>
                <w:szCs w:val="1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IMPORTANT: Rights of appeal in relation to the Boards decisions are limited to the grounds listed below. 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There is no right of appeal by students against the academic judgements of lecturing staff or of recognised committees of the Academic Board, 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e.g. you cannot appeal mark(s) awarded to you, unless you believe that a mark(s) has been affected by one of the instances outlined below.</w:t>
            </w:r>
          </w:p>
        </w:tc>
        <w:tc>
          <w:tcPr>
            <w:tcW w:w="283" w:type="dxa"/>
            <w:tcBorders>
              <w:top w:val="single" w:color="auto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F716B13" w14:textId="77777777">
            <w:pPr>
              <w:spacing w:after="0" w:line="240" w:lineRule="auto"/>
              <w:ind w:right="317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02EEA" w:rsidTr="2A2B5E71" w14:paraId="08A8E8F2" w14:textId="77777777">
        <w:trPr>
          <w:trHeight w:val="86"/>
        </w:trPr>
        <w:tc>
          <w:tcPr>
            <w:tcW w:w="372" w:type="dxa"/>
            <w:gridSpan w:val="2"/>
            <w:tcBorders>
              <w:left w:val="single" w:color="auto" w:sz="4" w:space="0"/>
            </w:tcBorders>
            <w:shd w:val="clear" w:color="auto" w:fill="FFF5E7"/>
          </w:tcPr>
          <w:p w:rsidR="00202EEA" w:rsidRDefault="00202EEA" w14:paraId="23B14A94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vMerge/>
          </w:tcPr>
          <w:p w:rsidR="00202EEA" w:rsidRDefault="00202EEA" w14:paraId="6386DD04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  <w:shd w:val="clear" w:color="auto" w:fill="FFF5E7"/>
          </w:tcPr>
          <w:p w:rsidR="00202EEA" w:rsidRDefault="00202EEA" w14:paraId="47D9C6B5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02EEA" w:rsidTr="2A2B5E71" w14:paraId="1DB6AE70" w14:textId="77777777">
        <w:trPr>
          <w:trHeight w:val="80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202EEA" w:rsidRDefault="00202EEA" w14:paraId="52FD4190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FFF5E7"/>
            <w:vAlign w:val="center"/>
          </w:tcPr>
          <w:p w:rsidR="00202EEA" w:rsidRDefault="007F4B10" w14:paraId="569E1EC9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8"/>
              </w:rPr>
            </w:pPr>
            <w:r>
              <w:rPr>
                <w:rFonts w:eastAsia="Times New Roman" w:cs="Times New Roman"/>
                <w:b/>
              </w:rPr>
              <w:t>Please indicate (click the box) upon which grounds your appeal is based</w:t>
            </w:r>
          </w:p>
          <w:p w:rsidRPr="004C32A4" w:rsidR="004C32A4" w:rsidRDefault="004C32A4" w14:paraId="58C90D40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8"/>
                <w:szCs w:val="19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340E2538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BF709A" w:rsidTr="2A2B5E71" w14:paraId="4B85A6F5" w14:textId="77777777">
        <w:trPr>
          <w:trHeight w:val="80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BF709A" w:rsidP="00BF709A" w:rsidRDefault="00BF709A" w14:paraId="59F388CC" w14:textId="77777777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FFF5E7"/>
            <w:vAlign w:val="center"/>
          </w:tcPr>
          <w:p w:rsidR="00BF709A" w:rsidP="004C32A4" w:rsidRDefault="00913E57" w14:paraId="6699F593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32"/>
                  <w:szCs w:val="32"/>
                </w:rPr>
                <w:id w:val="-14698904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F709A">
                  <w:rPr>
                    <w:rFonts w:hint="eastAsia" w:ascii="MS Gothic" w:hAnsi="MS Gothic" w:eastAsia="MS Gothic" w:cs="Times New Roman"/>
                    <w:sz w:val="32"/>
                    <w:szCs w:val="32"/>
                  </w:rPr>
                  <w:t>☐</w:t>
                </w:r>
              </w:sdtContent>
            </w:sdt>
            <w:r w:rsidR="00BF709A">
              <w:rPr>
                <w:rFonts w:eastAsia="Times New Roman" w:cs="Times New Roman"/>
                <w:sz w:val="20"/>
                <w:szCs w:val="20"/>
              </w:rPr>
              <w:t xml:space="preserve"> New, relevant, written extenuating circumstances are presented (see University Extenuating Circumstances policy),         </w:t>
            </w:r>
          </w:p>
          <w:p w:rsidR="00BF709A" w:rsidP="004C32A4" w:rsidRDefault="00BF709A" w14:paraId="24C1DE3C" w14:textId="2B768D5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supported by appropriate evidence, that for good reason were not originally made available to the Extenuating    </w:t>
            </w:r>
          </w:p>
          <w:p w:rsidR="00BF709A" w:rsidP="004C32A4" w:rsidRDefault="00BF709A" w14:paraId="3C7759F8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Circumstances panel, and therefore were not considered at the time of the decision of the Board. </w:t>
            </w:r>
          </w:p>
          <w:p w:rsidR="00BF709A" w:rsidP="004C32A4" w:rsidRDefault="00BF709A" w14:paraId="1D6BE270" w14:textId="51967EEF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    Please complete sections 1, 2, 3 and 4</w:t>
            </w:r>
            <w:r w:rsidR="00714EC7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Pr="004C32A4" w:rsidR="004C32A4" w:rsidP="004C32A4" w:rsidRDefault="004C32A4" w14:paraId="74934D9D" w14:textId="77777777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  <w:p w:rsidRPr="00BF709A" w:rsidR="00BF709A" w:rsidP="004C32A4" w:rsidRDefault="00BF709A" w14:paraId="6ED3EFE5" w14:textId="629B73D4">
            <w:pPr>
              <w:spacing w:after="0" w:line="240" w:lineRule="auto"/>
              <w:rPr>
                <w:rFonts w:eastAsia="Times New Roman" w:cs="Times New Roman"/>
                <w:b/>
                <w:sz w:val="8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BF709A" w:rsidP="00BF709A" w:rsidRDefault="00BF709A" w14:paraId="53A712B6" w14:textId="77777777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BF709A" w:rsidTr="2A2B5E71" w14:paraId="6E04F898" w14:textId="77777777">
        <w:trPr>
          <w:trHeight w:val="80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BF709A" w:rsidP="00BF709A" w:rsidRDefault="00BF709A" w14:paraId="0EEE0BAF" w14:textId="3B6EF9EB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FFF5E7"/>
            <w:vAlign w:val="center"/>
          </w:tcPr>
          <w:p w:rsidR="004C32A4" w:rsidP="004C32A4" w:rsidRDefault="00913E57" w14:paraId="26C8ABCB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32"/>
                  <w:szCs w:val="32"/>
                </w:rPr>
                <w:id w:val="644558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F709A">
                  <w:rPr>
                    <w:rFonts w:hint="eastAsia" w:ascii="MS Gothic" w:hAnsi="MS Gothic" w:eastAsia="MS Gothic" w:cs="Times New Roman"/>
                    <w:sz w:val="32"/>
                    <w:szCs w:val="32"/>
                  </w:rPr>
                  <w:t>☐</w:t>
                </w:r>
              </w:sdtContent>
            </w:sdt>
            <w:r w:rsidR="00BF709A">
              <w:rPr>
                <w:rFonts w:eastAsia="Times New Roman" w:cs="Times New Roman"/>
                <w:sz w:val="20"/>
                <w:szCs w:val="20"/>
              </w:rPr>
              <w:t xml:space="preserve"> Processes were not conducted in accordance with current approved policies and p</w:t>
            </w:r>
            <w:r w:rsidR="004C32A4">
              <w:rPr>
                <w:rFonts w:eastAsia="Times New Roman" w:cs="Times New Roman"/>
                <w:sz w:val="20"/>
                <w:szCs w:val="20"/>
              </w:rPr>
              <w:t xml:space="preserve">rocedures or other irregularity   </w:t>
            </w:r>
          </w:p>
          <w:p w:rsidR="00BF709A" w:rsidP="004C32A4" w:rsidRDefault="004C32A4" w14:paraId="007A9649" w14:textId="15906DB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concern</w:t>
            </w:r>
            <w:r w:rsidR="00BF709A">
              <w:rPr>
                <w:rFonts w:eastAsia="Times New Roman" w:cs="Times New Roman"/>
                <w:sz w:val="20"/>
                <w:szCs w:val="20"/>
              </w:rPr>
              <w:t>ed</w:t>
            </w:r>
            <w:proofErr w:type="gramEnd"/>
            <w:r w:rsidR="00BF709A">
              <w:rPr>
                <w:rFonts w:eastAsia="Times New Roman" w:cs="Times New Roman"/>
                <w:sz w:val="20"/>
                <w:szCs w:val="20"/>
              </w:rPr>
              <w:t xml:space="preserve"> with the assessment process. </w:t>
            </w:r>
            <w:r w:rsidR="00BF709A">
              <w:rPr>
                <w:rFonts w:eastAsia="Times New Roman" w:cs="Times New Roman"/>
                <w:b/>
                <w:sz w:val="20"/>
                <w:szCs w:val="20"/>
              </w:rPr>
              <w:t>Please complete sections 1, 2 and 4</w:t>
            </w:r>
            <w:r w:rsidR="00714EC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Pr="004C32A4" w:rsidR="004C32A4" w:rsidP="004C32A4" w:rsidRDefault="004C32A4" w14:paraId="5D42EA53" w14:textId="4B0B02E3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BF709A" w:rsidP="00BF709A" w:rsidRDefault="00BF709A" w14:paraId="6B24635E" w14:textId="77777777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BF709A" w:rsidTr="2A2B5E71" w14:paraId="4130687E" w14:textId="77777777">
        <w:trPr>
          <w:trHeight w:val="775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BF709A" w:rsidP="00BF709A" w:rsidRDefault="00BF709A" w14:paraId="2302A5F4" w14:textId="7B735599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FFF5E7"/>
            <w:vAlign w:val="center"/>
          </w:tcPr>
          <w:p w:rsidR="00BF709A" w:rsidP="004C32A4" w:rsidRDefault="00913E57" w14:paraId="54389B9F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32"/>
                  <w:szCs w:val="32"/>
                </w:rPr>
                <w:id w:val="337742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F709A">
                  <w:rPr>
                    <w:rFonts w:hint="eastAsia" w:ascii="MS Gothic" w:hAnsi="MS Gothic" w:eastAsia="MS Gothic" w:cs="Times New Roman"/>
                    <w:sz w:val="32"/>
                    <w:szCs w:val="32"/>
                  </w:rPr>
                  <w:t>☐</w:t>
                </w:r>
              </w:sdtContent>
            </w:sdt>
            <w:r w:rsidR="00BF709A">
              <w:rPr>
                <w:rFonts w:eastAsia="Times New Roman" w:cs="Times New Roman"/>
                <w:sz w:val="20"/>
                <w:szCs w:val="20"/>
              </w:rPr>
              <w:t xml:space="preserve"> Where there has been a material and significant error in the recording and/or processing of assessments/results.       </w:t>
            </w:r>
          </w:p>
          <w:p w:rsidR="00BF709A" w:rsidP="004C32A4" w:rsidRDefault="00BF709A" w14:paraId="43388F24" w14:textId="6D820703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Please complete sections 1, 2 and 4</w:t>
            </w:r>
            <w:r w:rsidR="00714EC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="00BF709A" w:rsidP="004C32A4" w:rsidRDefault="00BF709A" w14:paraId="39846864" w14:textId="77777777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  <w:p w:rsidRPr="00BF709A" w:rsidR="00BF709A" w:rsidP="004C32A4" w:rsidRDefault="00BF709A" w14:paraId="37A553EA" w14:textId="2F8CAF94">
            <w:pPr>
              <w:spacing w:after="0" w:line="240" w:lineRule="auto"/>
              <w:rPr>
                <w:rFonts w:eastAsia="Times New Roman" w:cs="Times New Roman"/>
                <w:b/>
                <w:sz w:val="8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BF709A" w:rsidP="00BF709A" w:rsidRDefault="00BF709A" w14:paraId="5C90FC6A" w14:textId="77777777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BF709A" w:rsidTr="2A2B5E71" w14:paraId="4C7C59C6" w14:textId="77777777">
        <w:trPr>
          <w:trHeight w:val="80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BF709A" w:rsidP="00BF709A" w:rsidRDefault="00BF709A" w14:paraId="2CC04DB8" w14:textId="1AB70033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FFF5E7"/>
            <w:vAlign w:val="center"/>
          </w:tcPr>
          <w:p w:rsidR="00BF709A" w:rsidP="004C32A4" w:rsidRDefault="00913E57" w14:paraId="4385C67D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32"/>
                  <w:szCs w:val="32"/>
                </w:rPr>
                <w:id w:val="1466392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F709A">
                  <w:rPr>
                    <w:rFonts w:hint="eastAsia" w:ascii="MS Gothic" w:hAnsi="MS Gothic" w:eastAsia="MS Gothic" w:cs="Times New Roman"/>
                    <w:sz w:val="32"/>
                    <w:szCs w:val="32"/>
                  </w:rPr>
                  <w:t>☐</w:t>
                </w:r>
              </w:sdtContent>
            </w:sdt>
            <w:r w:rsidR="00BF709A">
              <w:rPr>
                <w:rFonts w:eastAsia="Times New Roman" w:cs="Times New Roman"/>
                <w:sz w:val="20"/>
                <w:szCs w:val="20"/>
              </w:rPr>
              <w:t xml:space="preserve"> Where there has been a procedural error in the calculation of the award/progression decision.  </w:t>
            </w:r>
          </w:p>
          <w:p w:rsidR="00BF709A" w:rsidP="004C32A4" w:rsidRDefault="00BF709A" w14:paraId="27A58C09" w14:textId="50EA2C95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Please complete sections 1, 2 and 4</w:t>
            </w:r>
            <w:r w:rsidR="00714EC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="00BF709A" w:rsidP="004C32A4" w:rsidRDefault="00BF709A" w14:paraId="58978653" w14:textId="77777777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  <w:p w:rsidRPr="00BF709A" w:rsidR="00BF709A" w:rsidP="004C32A4" w:rsidRDefault="00BF709A" w14:paraId="68726348" w14:textId="6B1DF45C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BF709A" w:rsidP="00BF709A" w:rsidRDefault="00BF709A" w14:paraId="0757C063" w14:textId="77777777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BF709A" w:rsidTr="2A2B5E71" w14:paraId="2DC6750E" w14:textId="77777777">
        <w:trPr>
          <w:trHeight w:val="80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BF709A" w:rsidP="00BF709A" w:rsidRDefault="00BF709A" w14:paraId="73101E89" w14:textId="215207B2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10260" w:type="dxa"/>
            <w:gridSpan w:val="15"/>
            <w:tcBorders>
              <w:bottom w:val="single" w:color="auto" w:sz="4" w:space="0"/>
            </w:tcBorders>
            <w:shd w:val="clear" w:color="auto" w:fill="FFF5E7"/>
            <w:vAlign w:val="center"/>
          </w:tcPr>
          <w:p w:rsidR="00BF709A" w:rsidP="004C32A4" w:rsidRDefault="00913E57" w14:paraId="043FFEB9" w14:textId="5FABE62E">
            <w:pPr>
              <w:tabs>
                <w:tab w:val="num" w:pos="331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32"/>
                  <w:szCs w:val="32"/>
                </w:rPr>
                <w:id w:val="-1938600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F709A">
                  <w:rPr>
                    <w:rFonts w:hint="eastAsia" w:ascii="MS Gothic" w:hAnsi="MS Gothic" w:eastAsia="MS Gothic" w:cs="Times New Roman"/>
                    <w:sz w:val="32"/>
                    <w:szCs w:val="32"/>
                  </w:rPr>
                  <w:t>☐</w:t>
                </w:r>
              </w:sdtContent>
            </w:sdt>
            <w:r w:rsidR="00BF709A">
              <w:rPr>
                <w:rFonts w:eastAsia="Times New Roman" w:cs="Times New Roman"/>
                <w:sz w:val="20"/>
                <w:szCs w:val="20"/>
              </w:rPr>
              <w:t xml:space="preserve"> Where academic penalties were not applied in accordance with current approved policies and procedures.                                  </w:t>
            </w:r>
          </w:p>
          <w:p w:rsidR="00BF709A" w:rsidP="004C32A4" w:rsidRDefault="00BF709A" w14:paraId="19A6E6CB" w14:textId="01E33B6C">
            <w:pPr>
              <w:tabs>
                <w:tab w:val="num" w:pos="3312"/>
              </w:tabs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Please complete sections 1, 2 and 4</w:t>
            </w:r>
            <w:r w:rsidR="00714EC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:rsidRPr="004C32A4" w:rsidR="004C32A4" w:rsidP="004C32A4" w:rsidRDefault="004C32A4" w14:paraId="4C706115" w14:textId="521563EA">
            <w:pPr>
              <w:tabs>
                <w:tab w:val="num" w:pos="3312"/>
              </w:tabs>
              <w:spacing w:after="0" w:line="240" w:lineRule="auto"/>
              <w:rPr>
                <w:rFonts w:eastAsia="Times New Roman" w:cs="Times New Roman"/>
                <w:b/>
                <w:sz w:val="8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BF709A" w:rsidP="00BF709A" w:rsidRDefault="00BF709A" w14:paraId="0E495174" w14:textId="77777777">
            <w:pPr>
              <w:spacing w:after="0" w:line="240" w:lineRule="auto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02EEA" w:rsidTr="2A2B5E71" w14:paraId="3932C989" w14:textId="77777777">
        <w:trPr>
          <w:trHeight w:val="356"/>
        </w:trPr>
        <w:tc>
          <w:tcPr>
            <w:tcW w:w="1091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7F4B10" w14:paraId="61028846" w14:textId="261BA0A1">
            <w:pPr>
              <w:keepNext/>
              <w:autoSpaceDE w:val="0"/>
              <w:spacing w:after="0" w:line="240" w:lineRule="auto"/>
              <w:ind w:firstLine="238"/>
              <w:outlineLvl w:val="2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Section 1. Personal Information</w:t>
            </w:r>
          </w:p>
        </w:tc>
      </w:tr>
      <w:tr w:rsidR="00202EEA" w:rsidTr="2A2B5E71" w14:paraId="4CF03A53" w14:textId="77777777">
        <w:trPr>
          <w:trHeight w:val="255"/>
        </w:trPr>
        <w:tc>
          <w:tcPr>
            <w:tcW w:w="1500" w:type="dxa"/>
            <w:gridSpan w:val="3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6C6A5A05" w14:textId="77777777">
            <w:pPr>
              <w:keepNext/>
              <w:autoSpaceDE w:val="0"/>
              <w:spacing w:after="0" w:line="240" w:lineRule="auto"/>
              <w:ind w:firstLine="238"/>
              <w:jc w:val="right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ascii="ZWAdobeF" w:hAnsi="ZWAdobeF" w:eastAsia="Times New Roman" w:cs="ZWAdobeF"/>
                <w:bCs/>
                <w:sz w:val="2"/>
                <w:szCs w:val="2"/>
              </w:rPr>
              <w:t>2B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9132" w:type="dxa"/>
            <w:gridSpan w:val="1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470C5612" w14:textId="7777777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F4ECBE1" w14:textId="77777777">
            <w:pPr>
              <w:keepNext/>
              <w:spacing w:after="0" w:line="240" w:lineRule="auto"/>
              <w:jc w:val="both"/>
              <w:outlineLvl w:val="2"/>
              <w:rPr>
                <w:rFonts w:ascii="Trebuchet MS" w:hAnsi="Trebuchet MS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EEA" w:rsidTr="2A2B5E71" w14:paraId="2CD7C6F0" w14:textId="77777777">
        <w:trPr>
          <w:trHeight w:val="255"/>
        </w:trPr>
        <w:tc>
          <w:tcPr>
            <w:tcW w:w="1500" w:type="dxa"/>
            <w:gridSpan w:val="3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P="00714EC7" w:rsidRDefault="007F4B10" w14:paraId="36FA55D9" w14:textId="39C8148E">
            <w:pPr>
              <w:keepNext/>
              <w:autoSpaceDE w:val="0"/>
              <w:spacing w:after="0" w:line="240" w:lineRule="auto"/>
              <w:ind w:firstLine="238"/>
              <w:jc w:val="right"/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ZWAdobeF" w:hAnsi="ZWAdobeF" w:eastAsia="Times New Roman" w:cs="ZWAdobeF"/>
                <w:bCs/>
                <w:sz w:val="2"/>
                <w:szCs w:val="2"/>
              </w:rPr>
              <w:t>3B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Student N</w:t>
            </w:r>
            <w:r w:rsidR="00714EC7">
              <w:rPr>
                <w:rFonts w:eastAsia="Times New Roman" w:cs="Times New Roman"/>
                <w:bCs/>
                <w:sz w:val="20"/>
                <w:szCs w:val="20"/>
              </w:rPr>
              <w:t>o.</w:t>
            </w:r>
          </w:p>
        </w:tc>
        <w:tc>
          <w:tcPr>
            <w:tcW w:w="9132" w:type="dxa"/>
            <w:gridSpan w:val="1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3CBC3B8D" w14:textId="7777777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1C456246" w14:textId="77777777">
            <w:pPr>
              <w:keepNext/>
              <w:spacing w:after="0" w:line="240" w:lineRule="auto"/>
              <w:jc w:val="both"/>
              <w:outlineLvl w:val="2"/>
              <w:rPr>
                <w:rFonts w:ascii="Trebuchet MS" w:hAnsi="Trebuchet MS"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2EEA" w:rsidTr="2A2B5E71" w14:paraId="1F44FA9C" w14:textId="77777777">
        <w:trPr>
          <w:trHeight w:val="255"/>
        </w:trPr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6CF79ECE" w14:textId="77777777">
            <w:pPr>
              <w:keepNext/>
              <w:autoSpaceDE w:val="0"/>
              <w:spacing w:after="0" w:line="240" w:lineRule="auto"/>
              <w:ind w:firstLine="238"/>
              <w:jc w:val="right"/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ZWAdobeF" w:hAnsi="ZWAdobeF" w:eastAsia="Times New Roman" w:cs="ZWAdobeF"/>
                <w:bCs/>
                <w:sz w:val="2"/>
                <w:szCs w:val="2"/>
              </w:rPr>
              <w:t>4B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Course</w:t>
            </w:r>
          </w:p>
        </w:tc>
        <w:tc>
          <w:tcPr>
            <w:tcW w:w="6301" w:type="dxa"/>
            <w:gridSpan w:val="6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729438D2" w14:textId="7777777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3B54D763" w14:textId="77777777">
            <w:pPr>
              <w:keepNext/>
              <w:autoSpaceDE w:val="0"/>
              <w:spacing w:after="0" w:line="240" w:lineRule="auto"/>
              <w:jc w:val="both"/>
              <w:outlineLvl w:val="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ZWAdobeF" w:hAnsi="ZWAdobeF" w:eastAsia="Times New Roman" w:cs="ZWAdobeF"/>
                <w:bCs/>
                <w:sz w:val="2"/>
                <w:szCs w:val="2"/>
              </w:rPr>
              <w:t>5B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Year/Level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40D7B79F" w14:textId="77777777">
            <w:pPr>
              <w:keepNext/>
              <w:spacing w:after="0" w:line="240" w:lineRule="auto"/>
              <w:jc w:val="both"/>
              <w:outlineLvl w:val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bottom w:val="single" w:color="auto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2EAC339E" w14:textId="77777777">
            <w:pPr>
              <w:keepNext/>
              <w:spacing w:after="0" w:line="240" w:lineRule="auto"/>
              <w:jc w:val="both"/>
              <w:outlineLvl w:val="2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5302646A" w14:textId="77777777">
        <w:trPr>
          <w:trHeight w:val="565"/>
        </w:trPr>
        <w:tc>
          <w:tcPr>
            <w:tcW w:w="1091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7F4B10" w14:paraId="344EEDB7" w14:textId="77777777">
            <w:pPr>
              <w:spacing w:after="0" w:line="240" w:lineRule="auto"/>
              <w:ind w:right="175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 2.  Assessment details</w:t>
            </w:r>
          </w:p>
        </w:tc>
      </w:tr>
      <w:tr w:rsidR="00202EEA" w:rsidTr="2A2B5E71" w14:paraId="1FB63BE8" w14:textId="77777777">
        <w:tc>
          <w:tcPr>
            <w:tcW w:w="372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1DD315AB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2A2B5E71" w14:paraId="45F30ED2" w14:textId="3DED79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2A2B5E71">
              <w:rPr>
                <w:rFonts w:eastAsia="Times New Roman" w:cs="Times New Roman"/>
                <w:sz w:val="20"/>
                <w:szCs w:val="20"/>
              </w:rPr>
              <w:t>Full Module Title</w:t>
            </w:r>
          </w:p>
        </w:tc>
        <w:tc>
          <w:tcPr>
            <w:tcW w:w="132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2A2B5E71" w14:paraId="188C75FE" w14:textId="5F7FDE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2A2B5E71">
              <w:rPr>
                <w:rFonts w:eastAsia="Times New Roman" w:cs="Times New Roman"/>
                <w:sz w:val="20"/>
                <w:szCs w:val="20"/>
              </w:rPr>
              <w:t>Module Code</w:t>
            </w:r>
          </w:p>
        </w:tc>
        <w:tc>
          <w:tcPr>
            <w:tcW w:w="235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5F9753BC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Assessment Type</w:t>
            </w:r>
          </w:p>
        </w:tc>
        <w:tc>
          <w:tcPr>
            <w:tcW w:w="2660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4B74318E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Assessment Deadline</w:t>
            </w: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439E01C2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5D5A9704" w14:textId="77777777">
        <w:tc>
          <w:tcPr>
            <w:tcW w:w="372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2D24F140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7D47E00A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496ADDE3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23CF29DA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5D85689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620B0F66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C0B4609" w14:textId="77777777">
        <w:tc>
          <w:tcPr>
            <w:tcW w:w="372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776061E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47998309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6744C41D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54247030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14F0D19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75A5FDEC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F18977C" w14:textId="77777777">
        <w:tc>
          <w:tcPr>
            <w:tcW w:w="372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78AB87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7FD45891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1056A59E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671C6A73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482CA5A1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73DAE1E2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FC289DF" w14:textId="77777777">
        <w:tc>
          <w:tcPr>
            <w:tcW w:w="372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D78379A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67F9FAB1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7C1339C7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089C9390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79D5AFF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15CD4AFD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11C1BEF7" w14:textId="77777777">
        <w:trPr>
          <w:trHeight w:val="313"/>
        </w:trPr>
        <w:tc>
          <w:tcPr>
            <w:tcW w:w="3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</w:tcPr>
          <w:p w:rsidR="00202EEA" w:rsidRDefault="00202EEA" w14:paraId="65303887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15"/>
            <w:tcBorders>
              <w:top w:val="single" w:color="999999" w:sz="4" w:space="0"/>
              <w:bottom w:val="single" w:color="auto" w:sz="4" w:space="0"/>
            </w:tcBorders>
            <w:shd w:val="clear" w:color="auto" w:fill="FFF5E7"/>
          </w:tcPr>
          <w:p w:rsidR="00202EEA" w:rsidRDefault="00202EEA" w14:paraId="05F59173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38D9ACAA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bookmarkStart w:name="_GoBack" w:id="0"/>
        <w:bookmarkEnd w:id="0"/>
      </w:tr>
      <w:tr w:rsidR="00202EEA" w:rsidTr="00714EC7" w14:paraId="723A95B0" w14:textId="77777777">
        <w:trPr>
          <w:trHeight w:val="557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7F4B10" w14:paraId="50C7CEF7" w14:textId="77777777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0350" w:type="dxa"/>
            <w:gridSpan w:val="16"/>
            <w:tcBorders>
              <w:top w:val="single" w:color="auto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P="00714EC7" w:rsidRDefault="007F4B10" w14:paraId="1C5BAD47" w14:textId="20E0F7E1">
            <w:pPr>
              <w:tabs>
                <w:tab w:val="left" w:pos="720"/>
              </w:tabs>
              <w:spacing w:after="12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Section 3. </w:t>
            </w:r>
            <w:r w:rsidR="00714EC7">
              <w:rPr>
                <w:rFonts w:eastAsia="Times New Roman" w:cs="Times New Roman"/>
                <w:b/>
              </w:rPr>
              <w:t>I</w:t>
            </w:r>
            <w:r>
              <w:rPr>
                <w:rFonts w:eastAsia="Times New Roman" w:cs="Times New Roman"/>
                <w:b/>
              </w:rPr>
              <w:t>f you are submitting new extenuating circumstances please say why you were not able to submit these before the deadline</w:t>
            </w:r>
            <w:r w:rsidR="00714EC7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83" w:type="dxa"/>
            <w:tcBorders>
              <w:top w:val="single" w:color="auto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04134494" w14:textId="777777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2B924AE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C8D7C6B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 w:val="restart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6AEAFBE5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53CE7707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6CC01F1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03C0F896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1D0D5003" w14:textId="77777777">
            <w:pPr>
              <w:spacing w:after="0" w:line="240" w:lineRule="auto"/>
              <w:rPr>
                <w:rFonts w:eastAsia="Times New Roman" w:cs="Times New Roman"/>
                <w:b/>
                <w:color w:val="C0C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2C33B70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1ACF22A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B73549D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2281F19D" w14:textId="77777777">
            <w:pPr>
              <w:spacing w:after="0" w:line="240" w:lineRule="auto"/>
              <w:rPr>
                <w:rFonts w:eastAsia="Times New Roman" w:cs="Times New Roman"/>
                <w:b/>
                <w:color w:val="C0C0C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6E1EE10F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BEC4C95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2D2F685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02482E2D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620305E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1CDAA0CD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7342D714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66420A22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0E8B9B89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6DBBF33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0A579DA3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5E471C6D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691A73DC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4E420F31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2742E02B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4B9EA6E4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075476E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41FDDD59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74DA889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59477286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50167F5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4E4C6AEF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32173C7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756367F7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0198644C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4613032" w14:textId="77777777">
        <w:tc>
          <w:tcPr>
            <w:tcW w:w="282" w:type="dxa"/>
            <w:tcBorders>
              <w:left w:val="single" w:color="auto" w:sz="4" w:space="0"/>
            </w:tcBorders>
            <w:shd w:val="clear" w:color="auto" w:fill="FFF5E7"/>
          </w:tcPr>
          <w:p w:rsidR="00202EEA" w:rsidRDefault="00202EEA" w14:paraId="64AF3CE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31C116D5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  <w:shd w:val="clear" w:color="auto" w:fill="FFF5E7"/>
          </w:tcPr>
          <w:p w:rsidR="00202EEA" w:rsidRDefault="00202EEA" w14:paraId="5795AED6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E1C6EB4" w14:textId="77777777">
        <w:tc>
          <w:tcPr>
            <w:tcW w:w="282" w:type="dxa"/>
            <w:tcBorders>
              <w:left w:val="single" w:color="auto" w:sz="4" w:space="0"/>
            </w:tcBorders>
            <w:shd w:val="clear" w:color="auto" w:fill="FFF5E7"/>
          </w:tcPr>
          <w:p w:rsidR="00202EEA" w:rsidRDefault="00202EEA" w14:paraId="3F82A995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bottom w:val="single" w:color="999999" w:sz="4" w:space="0"/>
            </w:tcBorders>
            <w:shd w:val="clear" w:color="auto" w:fill="FFF5E7"/>
            <w:vAlign w:val="center"/>
          </w:tcPr>
          <w:p w:rsidR="00202EEA" w:rsidP="00714EC7" w:rsidRDefault="007F4B10" w14:paraId="1B3F630D" w14:textId="74EA3E9D">
            <w:pPr>
              <w:spacing w:after="12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 4.  Use this space to outline your appeal</w:t>
            </w:r>
            <w:r w:rsidR="00714EC7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83" w:type="dxa"/>
            <w:tcBorders>
              <w:right w:val="single" w:color="auto" w:sz="4" w:space="0"/>
            </w:tcBorders>
            <w:shd w:val="clear" w:color="auto" w:fill="FFF5E7"/>
          </w:tcPr>
          <w:p w:rsidR="00202EEA" w:rsidRDefault="00202EEA" w14:paraId="69C7B94B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C0FF323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13CFBDEB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 w:val="restart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auto"/>
          </w:tcPr>
          <w:p w:rsidR="00202EEA" w:rsidRDefault="00202EEA" w14:paraId="5E1F475A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74555" w:rsidRDefault="00574555" w14:paraId="23B5A1A3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0A06A5B6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6355E4DB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AEF4C26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59491DC1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650747AF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236C2D7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71398F0E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483202B2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419E552F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6970F47F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39DD98F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0542BE29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6C85F0BA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554EF4F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2D609FC1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6EDD6D00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3FAB9A8D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46E485D5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166D8C9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03B7E729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412BC2FF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55EC496C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7EF0403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3779B371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52E5D369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5C8723AF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64C98BC0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23032496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4A9F4E2E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4EEAC159" w14:textId="77777777"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770DCC5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4FD2567F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534D1350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9A7FC44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1F0852A5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1D57393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363AD271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EE7658C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0C856D8F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75C8CAE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331D1CD2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A2A7164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0E2FB415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571C45CC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72AE777A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AF55201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394CDCB9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54BC856A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5F571609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894FD8D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2057B812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603D5DDC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D469A2A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11B8585C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6CFB7DA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79CD17C9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4C1661F2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40DF2175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682273EC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0CC60EE9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536C2E2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00AF647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4B1358AD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403DB027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199B90B4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A8B31EF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3F96ADB4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129296CE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1CB017BB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1E41AEF5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39075EDD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6ACF113C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24D5198B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64778D8A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8E1AF17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6506E723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54DE0520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62690480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597DDD12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4C96D1A2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50F50260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00574555" w14:paraId="514706DE" w14:textId="77777777">
        <w:trPr>
          <w:trHeight w:val="386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</w:tcPr>
          <w:p w:rsidR="00202EEA" w:rsidRDefault="00202EEA" w14:paraId="71DE845B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vMerge/>
            <w:vAlign w:val="center"/>
          </w:tcPr>
          <w:p w:rsidR="00202EEA" w:rsidRDefault="00202EEA" w14:paraId="00887972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0EA7AA90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D680F4B" w14:textId="77777777">
        <w:trPr>
          <w:trHeight w:val="240"/>
        </w:trPr>
        <w:tc>
          <w:tcPr>
            <w:tcW w:w="282" w:type="dxa"/>
            <w:tcBorders>
              <w:left w:val="single" w:color="auto" w:sz="4" w:space="0"/>
              <w:bottom w:val="single" w:color="999999" w:sz="4" w:space="0"/>
            </w:tcBorders>
            <w:shd w:val="clear" w:color="auto" w:fill="FFF5E7"/>
          </w:tcPr>
          <w:p w:rsidR="00202EEA" w:rsidRDefault="00202EEA" w14:paraId="2CDF4C9A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0D8A78EE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color="999999" w:sz="4" w:space="0"/>
              <w:right w:val="single" w:color="auto" w:sz="4" w:space="0"/>
            </w:tcBorders>
            <w:shd w:val="clear" w:color="auto" w:fill="FFF5E7"/>
          </w:tcPr>
          <w:p w:rsidR="00202EEA" w:rsidRDefault="00202EEA" w14:paraId="144DF2CB" w14:textId="77777777">
            <w:pPr>
              <w:spacing w:after="0" w:line="240" w:lineRule="auto"/>
              <w:jc w:val="both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00714EC7" w14:paraId="2283A9DD" w14:textId="77777777">
        <w:trPr>
          <w:trHeight w:val="1178"/>
        </w:trPr>
        <w:tc>
          <w:tcPr>
            <w:tcW w:w="282" w:type="dxa"/>
            <w:tcBorders>
              <w:top w:val="single" w:color="999999" w:sz="4" w:space="0"/>
              <w:left w:val="single" w:color="auto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6C1F76E7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0E2160C6" w14:textId="7777777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 answer to your appeal should, wherever possible, be made within ten working days. If circumstances do not permit a reply to be made within the normal ten working day period, you should be informed of the likely delay that will be involved.</w:t>
            </w:r>
            <w:r>
              <w:rPr>
                <w:rFonts w:eastAsia="Times New Roman" w:cs="Times New Roman"/>
                <w:b/>
                <w:szCs w:val="24"/>
              </w:rPr>
              <w:t xml:space="preserve">  All correspondence will be emailed to your University email address.</w:t>
            </w:r>
          </w:p>
        </w:tc>
        <w:tc>
          <w:tcPr>
            <w:tcW w:w="283" w:type="dxa"/>
            <w:tcBorders>
              <w:top w:val="single" w:color="999999" w:sz="4" w:space="0"/>
              <w:bottom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18A524A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642E4B6" w14:textId="77777777">
        <w:trPr>
          <w:trHeight w:val="648"/>
        </w:trPr>
        <w:tc>
          <w:tcPr>
            <w:tcW w:w="282" w:type="dxa"/>
            <w:tcBorders>
              <w:top w:val="single" w:color="999999" w:sz="4" w:space="0"/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01859FA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3140ABBB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 understand that these circumstances may be disclosed in confidence to the assessment board</w:t>
            </w:r>
          </w:p>
        </w:tc>
        <w:tc>
          <w:tcPr>
            <w:tcW w:w="283" w:type="dxa"/>
            <w:tcBorders>
              <w:top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1908EB9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4EC45F0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4F4CE053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5346B18F" w14:textId="7777777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Student Signature</w:t>
            </w:r>
          </w:p>
        </w:tc>
        <w:tc>
          <w:tcPr>
            <w:tcW w:w="3819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5A1699E2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301A5243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25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7CD2A209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379F415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739A42B3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7FFDD1A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4760BAA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Y</w:t>
            </w:r>
          </w:p>
        </w:tc>
        <w:tc>
          <w:tcPr>
            <w:tcW w:w="7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64E46690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Y</w:t>
            </w: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293F855F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EF58E8C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7743B30B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7B38A94D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47C3D600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2F675457" w14:textId="77777777">
        <w:trPr>
          <w:trHeight w:val="70"/>
        </w:trPr>
        <w:tc>
          <w:tcPr>
            <w:tcW w:w="282" w:type="dxa"/>
            <w:tcBorders>
              <w:top w:val="single" w:color="999999" w:sz="4" w:space="0"/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202EEA" w14:paraId="6D6A74D0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bottom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2810353E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10D751BC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6DC897D2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2A1B6C8B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7F4B10" w14:paraId="791FC94A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Date received by </w:t>
            </w:r>
            <w:r>
              <w:rPr>
                <w:rFonts w:eastAsia="Times New Roman" w:cs="Times New Roman"/>
                <w:sz w:val="18"/>
                <w:szCs w:val="18"/>
              </w:rPr>
              <w:t>the Student Hub/Student Registry</w:t>
            </w:r>
          </w:p>
        </w:tc>
        <w:tc>
          <w:tcPr>
            <w:tcW w:w="425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537A0FF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0CC29EB1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214EB5BC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639EA112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57961D15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Y</w:t>
            </w:r>
          </w:p>
        </w:tc>
        <w:tc>
          <w:tcPr>
            <w:tcW w:w="73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7F4B10" w14:paraId="34E69DE6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C0C0C0"/>
                <w:sz w:val="20"/>
                <w:szCs w:val="20"/>
              </w:rPr>
            </w:pPr>
            <w:r>
              <w:rPr>
                <w:rFonts w:eastAsia="Times New Roman" w:cs="Times New Roman"/>
                <w:color w:val="C0C0C0"/>
                <w:sz w:val="20"/>
                <w:szCs w:val="20"/>
              </w:rPr>
              <w:t>Y</w:t>
            </w: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0E44504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94B5BED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202EEA" w14:paraId="43753FEF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04229C5A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ED4EB15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3821C45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202EEA" w14:paraId="2B1237AA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shd w:val="clear" w:color="auto" w:fill="FFF5E7"/>
            <w:vAlign w:val="center"/>
          </w:tcPr>
          <w:p w:rsidR="00202EEA" w:rsidRDefault="007F4B10" w14:paraId="74EE40CF" w14:textId="7777777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Action Taken/Outcome</w:t>
            </w: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73392D0C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00714EC7" w14:paraId="005C519A" w14:textId="77777777">
        <w:trPr>
          <w:trHeight w:val="88"/>
        </w:trPr>
        <w:tc>
          <w:tcPr>
            <w:tcW w:w="282" w:type="dxa"/>
            <w:tcBorders>
              <w:left w:val="single" w:color="auto" w:sz="4" w:space="0"/>
            </w:tcBorders>
            <w:shd w:val="clear" w:color="auto" w:fill="FFF5E7"/>
            <w:vAlign w:val="center"/>
          </w:tcPr>
          <w:p w:rsidR="00202EEA" w:rsidRDefault="00202EEA" w14:paraId="61836718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bottom w:val="single" w:color="999999" w:sz="6" w:space="0"/>
            </w:tcBorders>
            <w:shd w:val="clear" w:color="auto" w:fill="FFF5E7"/>
            <w:vAlign w:val="center"/>
          </w:tcPr>
          <w:p w:rsidR="00202EEA" w:rsidRDefault="00202EEA" w14:paraId="0916F072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5012E80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5CF5C92C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6" w:space="0"/>
            </w:tcBorders>
            <w:shd w:val="clear" w:color="auto" w:fill="FFF5E7"/>
            <w:vAlign w:val="center"/>
          </w:tcPr>
          <w:p w:rsidR="00202EEA" w:rsidRDefault="00202EEA" w14:paraId="70B33A7D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 w:rsidR="00202EEA" w:rsidRDefault="00202EEA" w14:paraId="26D7BA6F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6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D180147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4C32A4" w:rsidTr="2A2B5E71" w14:paraId="6C578F80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6" w:space="0"/>
            </w:tcBorders>
            <w:shd w:val="clear" w:color="auto" w:fill="FFF5E7"/>
            <w:vAlign w:val="center"/>
          </w:tcPr>
          <w:p w:rsidR="004C32A4" w:rsidRDefault="004C32A4" w14:paraId="677C3D1B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 w:rsidR="004C32A4" w:rsidRDefault="004C32A4" w14:paraId="24412461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6" w:space="0"/>
              <w:right w:val="single" w:color="auto" w:sz="4" w:space="0"/>
            </w:tcBorders>
            <w:shd w:val="clear" w:color="auto" w:fill="FFF5E7"/>
            <w:vAlign w:val="center"/>
          </w:tcPr>
          <w:p w:rsidR="004C32A4" w:rsidRDefault="004C32A4" w14:paraId="721D6278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CDEF5FB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6" w:space="0"/>
            </w:tcBorders>
            <w:shd w:val="clear" w:color="auto" w:fill="FFF5E7"/>
            <w:vAlign w:val="center"/>
          </w:tcPr>
          <w:p w:rsidR="00202EEA" w:rsidRDefault="00202EEA" w14:paraId="5C3388A8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 w:rsidR="00202EEA" w:rsidRDefault="00202EEA" w14:paraId="400E6F8C" w14:textId="7777777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6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04DA1186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402925B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59632B01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4C75BADA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5B8E0FD7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31DD3736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21B59270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4DBFA362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4BEBD87E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0DF7FE97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right w:val="single" w:color="999999" w:sz="4" w:space="0"/>
            </w:tcBorders>
            <w:shd w:val="clear" w:color="auto" w:fill="FFF5E7"/>
            <w:vAlign w:val="center"/>
          </w:tcPr>
          <w:p w:rsidR="00202EEA" w:rsidRDefault="00202EEA" w14:paraId="0E9BD981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vAlign w:val="center"/>
          </w:tcPr>
          <w:p w:rsidR="00202EEA" w:rsidRDefault="00202EEA" w14:paraId="0BF3D6E6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color="999999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2487EF67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  <w:tr w:rsidR="00202EEA" w:rsidTr="2A2B5E71" w14:paraId="73B7A854" w14:textId="77777777">
        <w:trPr>
          <w:trHeight w:val="70"/>
        </w:trPr>
        <w:tc>
          <w:tcPr>
            <w:tcW w:w="28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5E7"/>
            <w:vAlign w:val="center"/>
          </w:tcPr>
          <w:p w:rsidR="00202EEA" w:rsidRDefault="00202EEA" w14:paraId="7DEE94DC" w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16"/>
            <w:tcBorders>
              <w:top w:val="single" w:color="999999" w:sz="4" w:space="0"/>
              <w:bottom w:val="single" w:color="auto" w:sz="4" w:space="0"/>
            </w:tcBorders>
            <w:shd w:val="clear" w:color="auto" w:fill="FFF5E7"/>
            <w:vAlign w:val="center"/>
          </w:tcPr>
          <w:p w:rsidR="00202EEA" w:rsidRDefault="00202EEA" w14:paraId="44D1A9FE" w14:textId="77777777">
            <w:pPr>
              <w:spacing w:after="0" w:line="240" w:lineRule="auto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5E7"/>
            <w:vAlign w:val="center"/>
          </w:tcPr>
          <w:p w:rsidR="00202EEA" w:rsidRDefault="00202EEA" w14:paraId="3A7348AB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Times New Roman"/>
                <w:sz w:val="20"/>
                <w:szCs w:val="20"/>
              </w:rPr>
            </w:pPr>
          </w:p>
        </w:tc>
      </w:tr>
    </w:tbl>
    <w:p w:rsidR="00202EEA" w:rsidP="00494940" w:rsidRDefault="00202EEA" w14:paraId="67C1810B" w14:textId="77777777"/>
    <w:sectPr w:rsidR="00202EEA" w:rsidSect="004C32A4">
      <w:footerReference w:type="default" r:id="rId12"/>
      <w:pgSz w:w="11906" w:h="16838" w:orient="portrait"/>
      <w:pgMar w:top="567" w:right="1797" w:bottom="284" w:left="1588" w:header="709" w:footer="301" w:gutter="0"/>
      <w:cols w:space="708"/>
      <w:docGrid w:linePitch="360"/>
      <w:headerReference w:type="default" r:id="R0f85c29dc68a4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57" w:rsidRDefault="00913E57" w14:paraId="7064AE90" w14:textId="77777777">
      <w:pPr>
        <w:spacing w:after="0" w:line="240" w:lineRule="auto"/>
      </w:pPr>
      <w:r>
        <w:separator/>
      </w:r>
    </w:p>
  </w:endnote>
  <w:endnote w:type="continuationSeparator" w:id="0">
    <w:p w:rsidR="00913E57" w:rsidRDefault="00913E57" w14:paraId="7D7303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CD" w:rsidP="00486ECD" w:rsidRDefault="00486ECD" w14:paraId="4E6D646F" w14:textId="6B77915A">
    <w:pPr>
      <w:rPr>
        <w:sz w:val="16"/>
        <w:szCs w:val="16"/>
      </w:rPr>
    </w:pPr>
    <w:r w:rsidRPr="6CC549A6" w:rsidR="6CC549A6">
      <w:rPr>
        <w:sz w:val="16"/>
        <w:szCs w:val="16"/>
      </w:rPr>
      <w:t>Version 3                                                                       Policy, Governance &amp; Information                                                              January 2020</w:t>
    </w:r>
  </w:p>
  <w:p w:rsidR="00202EEA" w:rsidRDefault="007F4B10" w14:paraId="34D14409" w14:textId="57E41A44">
    <w:pPr>
      <w:pStyle w:val="Footer"/>
      <w:jc w:val="cen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86EC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57" w:rsidRDefault="00913E57" w14:paraId="47CEE02E" w14:textId="77777777">
      <w:pPr>
        <w:spacing w:after="0" w:line="240" w:lineRule="auto"/>
      </w:pPr>
      <w:r>
        <w:separator/>
      </w:r>
    </w:p>
  </w:footnote>
  <w:footnote w:type="continuationSeparator" w:id="0">
    <w:p w:rsidR="00913E57" w:rsidRDefault="00913E57" w14:paraId="1B8C61B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40"/>
      <w:gridCol w:w="2840"/>
      <w:gridCol w:w="2840"/>
    </w:tblGrid>
    <w:tr w:rsidR="6CC549A6" w:rsidTr="6CC549A6" w14:paraId="793D9674">
      <w:tc>
        <w:tcPr>
          <w:tcW w:w="2840" w:type="dxa"/>
          <w:tcMar/>
        </w:tcPr>
        <w:p w:rsidR="6CC549A6" w:rsidP="6CC549A6" w:rsidRDefault="6CC549A6" w14:paraId="1442B673" w14:textId="71136542">
          <w:pPr>
            <w:pStyle w:val="Header"/>
            <w:bidi w:val="0"/>
            <w:ind w:left="-115"/>
            <w:jc w:val="left"/>
          </w:pPr>
        </w:p>
      </w:tc>
      <w:tc>
        <w:tcPr>
          <w:tcW w:w="2840" w:type="dxa"/>
          <w:tcMar/>
        </w:tcPr>
        <w:p w:rsidR="6CC549A6" w:rsidP="6CC549A6" w:rsidRDefault="6CC549A6" w14:paraId="6C857895" w14:textId="5DD82EFA">
          <w:pPr>
            <w:pStyle w:val="Header"/>
            <w:bidi w:val="0"/>
            <w:jc w:val="center"/>
          </w:pPr>
        </w:p>
      </w:tc>
      <w:tc>
        <w:tcPr>
          <w:tcW w:w="2840" w:type="dxa"/>
          <w:tcMar/>
        </w:tcPr>
        <w:p w:rsidR="6CC549A6" w:rsidP="6CC549A6" w:rsidRDefault="6CC549A6" w14:paraId="2E5CF8CC" w14:textId="21A297E9">
          <w:pPr>
            <w:pStyle w:val="Header"/>
            <w:bidi w:val="0"/>
            <w:ind w:right="-115"/>
            <w:jc w:val="right"/>
          </w:pPr>
        </w:p>
      </w:tc>
    </w:tr>
  </w:tbl>
  <w:p w:rsidR="6CC549A6" w:rsidP="6CC549A6" w:rsidRDefault="6CC549A6" w14:paraId="137AE5F6" w14:textId="1245E7E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162F"/>
    <w:multiLevelType w:val="multilevel"/>
    <w:tmpl w:val="578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eastAsia="Wingdings" w:cs="Wingdings"/>
      </w:rPr>
    </w:lvl>
  </w:abstractNum>
  <w:abstractNum w:abstractNumId="1" w15:restartNumberingAfterBreak="0">
    <w:nsid w:val="345314EF"/>
    <w:multiLevelType w:val="multilevel"/>
    <w:tmpl w:val="7EF4EE54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2" w15:restartNumberingAfterBreak="0">
    <w:nsid w:val="4E15312E"/>
    <w:multiLevelType w:val="multilevel"/>
    <w:tmpl w:val="F4A4D9E8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A"/>
    <w:rsid w:val="00202EEA"/>
    <w:rsid w:val="003D3064"/>
    <w:rsid w:val="00486ECD"/>
    <w:rsid w:val="00494940"/>
    <w:rsid w:val="004C32A4"/>
    <w:rsid w:val="00574555"/>
    <w:rsid w:val="005F1D8E"/>
    <w:rsid w:val="0065588B"/>
    <w:rsid w:val="00683B5B"/>
    <w:rsid w:val="00714EC7"/>
    <w:rsid w:val="007B533D"/>
    <w:rsid w:val="007F4B10"/>
    <w:rsid w:val="00913E57"/>
    <w:rsid w:val="00927712"/>
    <w:rsid w:val="00953CEA"/>
    <w:rsid w:val="00995C41"/>
    <w:rsid w:val="00B22E49"/>
    <w:rsid w:val="00BB1BAA"/>
    <w:rsid w:val="00BF709A"/>
    <w:rsid w:val="00DB5F0E"/>
    <w:rsid w:val="23869199"/>
    <w:rsid w:val="2A2B5E71"/>
    <w:rsid w:val="6CC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85D37"/>
  <w15:docId w15:val="{12C7A8BF-B4E0-46BD-83A3-2E959980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semiHidden/>
    <w:unhideWhenUsed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tudent.registry@solent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56e90750809e45b2" /><Relationship Type="http://schemas.openxmlformats.org/officeDocument/2006/relationships/header" Target="/word/header.xml" Id="R0f85c29dc68a47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bd20-8177-46bd-a331-55649617bb28}"/>
      </w:docPartPr>
      <w:docPartBody>
        <w:p w14:paraId="6CC549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0BA5D77E6E34E8F4645A4AAF47691" ma:contentTypeVersion="12" ma:contentTypeDescription="Create a new document." ma:contentTypeScope="" ma:versionID="6ed994e5184ac7ec922d3da1303ff2a1">
  <xsd:schema xmlns:xsd="http://www.w3.org/2001/XMLSchema" xmlns:xs="http://www.w3.org/2001/XMLSchema" xmlns:p="http://schemas.microsoft.com/office/2006/metadata/properties" xmlns:ns1="http://schemas.microsoft.com/sharepoint/v3" xmlns:ns3="2a8150b6-88c2-4b38-966b-0669066a43be" xmlns:ns4="a54d2bf7-b843-4b7b-a873-579e9956c239" targetNamespace="http://schemas.microsoft.com/office/2006/metadata/properties" ma:root="true" ma:fieldsID="32c317df6e7d0bc6345e28da12ae8876" ns1:_="" ns3:_="" ns4:_="">
    <xsd:import namespace="http://schemas.microsoft.com/sharepoint/v3"/>
    <xsd:import namespace="2a8150b6-88c2-4b38-966b-0669066a43be"/>
    <xsd:import namespace="a54d2bf7-b843-4b7b-a873-579e9956c2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150b6-88c2-4b38-966b-0669066a43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d2bf7-b843-4b7b-a873-579e9956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BF5D1-B666-4FE6-AE4F-391AF982A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8150b6-88c2-4b38-966b-0669066a43be"/>
    <ds:schemaRef ds:uri="a54d2bf7-b843-4b7b-a873-579e9956c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9FE79-5B69-499C-9E85-37CD870BB5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8E6D9B-244D-4E6E-B05D-244321B84C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Southampton Solent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Academic Handbook: 4M Academic Appeal Form</dc:title>
  <dc:subject>The academic appeal form is stage two of the academic appeals procedure - if you are dissatisfied with the outcome of the stage one response, you can submit an appeal review request using this form.</dc:subject>
  <dc:creator>Zoe Banner</dc:creator>
  <keywords>Appeal, form, assessments, policies, procedures, academic appeal, appeal review</keywords>
  <dc:description/>
  <lastModifiedBy>Natalie Laishley</lastModifiedBy>
  <revision>12</revision>
  <dcterms:created xsi:type="dcterms:W3CDTF">2020-01-17T14:33:00.0000000Z</dcterms:created>
  <dcterms:modified xsi:type="dcterms:W3CDTF">2020-05-16T11:04:46Z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0x010100CBB0BA5D77E6E34E8F4645A4AAF47691</vt:lpwstr>
  </property>
</Properties>
</file>